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16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8</w:t>
      </w:r>
    </w:p>
    <w:p>
      <w:pPr>
        <w:pStyle w:val="Subtitle"/>
      </w:pPr>
      <w:r>
        <w:t xml:space="preserve">Оптимизация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Основная цель работы – освоить пакеты Julia для решения задач оптимизации.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Используя JupyterLab, повторите примеры.</w:t>
      </w:r>
    </w:p>
    <w:p>
      <w:pPr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bookmarkEnd w:id="11"/>
    <w:bookmarkStart w:id="7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Выполним примеры из лабораторной работы (рис.</w:t>
      </w:r>
      <w:r>
        <w:t xml:space="preserve"> </w:t>
      </w:r>
      <w:r>
        <w:t xml:space="preserve">[-@fig:001]</w:t>
      </w:r>
      <w:r>
        <w:t xml:space="preserve">-</w:t>
      </w:r>
      <w:r>
        <w:t xml:space="preserve">[-@fig:011]</w:t>
      </w:r>
      <w:r>
        <w:t xml:space="preserve">).</w:t>
      </w:r>
    </w:p>
    <w:bookmarkStart w:id="15" w:name="fig:001"/>
    <w:p>
      <w:pPr>
        <w:pStyle w:val="CaptionedFigure"/>
      </w:pPr>
      <w:r>
        <w:drawing>
          <wp:inline>
            <wp:extent cx="3733800" cy="2333625"/>
            <wp:effectExtent b="0" l="0" r="0" t="0"/>
            <wp:docPr descr="Линейное программирование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Линейное программирование</w:t>
      </w:r>
    </w:p>
    <w:bookmarkEnd w:id="15"/>
    <w:bookmarkStart w:id="19" w:name="fig:002"/>
    <w:p>
      <w:pPr>
        <w:pStyle w:val="CaptionedFigure"/>
      </w:pPr>
      <w:r>
        <w:drawing>
          <wp:inline>
            <wp:extent cx="3733800" cy="2333625"/>
            <wp:effectExtent b="0" l="0" r="0" t="0"/>
            <wp:docPr descr="Векторизованные ограничения и целевая функция оптимизации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Векторизованные ограничения и целевая функция оптимизации</w:t>
      </w:r>
    </w:p>
    <w:bookmarkEnd w:id="19"/>
    <w:bookmarkStart w:id="23" w:name="fig:003"/>
    <w:p>
      <w:pPr>
        <w:pStyle w:val="CaptionedFigure"/>
      </w:pPr>
      <w:r>
        <w:drawing>
          <wp:inline>
            <wp:extent cx="3733800" cy="2333625"/>
            <wp:effectExtent b="0" l="0" r="0" t="0"/>
            <wp:docPr descr="Оптимизация рациона питания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Оптимизация рациона питания</w:t>
      </w:r>
    </w:p>
    <w:bookmarkEnd w:id="23"/>
    <w:bookmarkStart w:id="27" w:name="fig:004"/>
    <w:p>
      <w:pPr>
        <w:pStyle w:val="CaptionedFigure"/>
      </w:pPr>
      <w:r>
        <w:drawing>
          <wp:inline>
            <wp:extent cx="3733800" cy="2333625"/>
            <wp:effectExtent b="0" l="0" r="0" t="0"/>
            <wp:docPr descr="Оптимизация рациона питания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Оптимизация рациона питания</w:t>
      </w:r>
    </w:p>
    <w:bookmarkEnd w:id="27"/>
    <w:bookmarkStart w:id="31" w:name="fig:005"/>
    <w:p>
      <w:pPr>
        <w:pStyle w:val="CaptionedFigure"/>
      </w:pPr>
      <w:r>
        <w:drawing>
          <wp:inline>
            <wp:extent cx="3733800" cy="2333625"/>
            <wp:effectExtent b="0" l="0" r="0" t="0"/>
            <wp:docPr descr="Оптимизация рациона питания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Оптимизация рациона питания</w:t>
      </w:r>
    </w:p>
    <w:bookmarkEnd w:id="31"/>
    <w:bookmarkStart w:id="35" w:name="fig:006"/>
    <w:p>
      <w:pPr>
        <w:pStyle w:val="CaptionedFigure"/>
      </w:pPr>
      <w:r>
        <w:drawing>
          <wp:inline>
            <wp:extent cx="3733800" cy="2333625"/>
            <wp:effectExtent b="0" l="0" r="0" t="0"/>
            <wp:docPr descr="Путешествие по миру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Путешествие по миру</w:t>
      </w:r>
    </w:p>
    <w:bookmarkEnd w:id="35"/>
    <w:bookmarkStart w:id="39" w:name="fig:007"/>
    <w:p>
      <w:pPr>
        <w:pStyle w:val="CaptionedFigure"/>
      </w:pPr>
      <w:r>
        <w:drawing>
          <wp:inline>
            <wp:extent cx="3733800" cy="2333625"/>
            <wp:effectExtent b="0" l="0" r="0" t="0"/>
            <wp:docPr descr="Портфельные инвестиции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Портфельные инвестиции</w:t>
      </w:r>
    </w:p>
    <w:bookmarkEnd w:id="39"/>
    <w:bookmarkStart w:id="43" w:name="fig:008"/>
    <w:p>
      <w:pPr>
        <w:pStyle w:val="CaptionedFigure"/>
      </w:pPr>
      <w:r>
        <w:drawing>
          <wp:inline>
            <wp:extent cx="3733800" cy="2333625"/>
            <wp:effectExtent b="0" l="0" r="0" t="0"/>
            <wp:docPr descr="Портфельные инвестиции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Портфельные инвестиции</w:t>
      </w:r>
    </w:p>
    <w:bookmarkEnd w:id="43"/>
    <w:bookmarkStart w:id="47" w:name="fig:009"/>
    <w:p>
      <w:pPr>
        <w:pStyle w:val="CaptionedFigure"/>
      </w:pPr>
      <w:r>
        <w:drawing>
          <wp:inline>
            <wp:extent cx="3733800" cy="2333625"/>
            <wp:effectExtent b="0" l="0" r="0" t="0"/>
            <wp:docPr descr="Восстановление изображения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Восстановление изображения</w:t>
      </w:r>
    </w:p>
    <w:bookmarkEnd w:id="47"/>
    <w:bookmarkStart w:id="51" w:name="fig:010"/>
    <w:p>
      <w:pPr>
        <w:pStyle w:val="CaptionedFigure"/>
      </w:pPr>
      <w:r>
        <w:drawing>
          <wp:inline>
            <wp:extent cx="3733800" cy="2333625"/>
            <wp:effectExtent b="0" l="0" r="0" t="0"/>
            <wp:docPr descr="Восстановление изображения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Восстановление изображения</w:t>
      </w:r>
    </w:p>
    <w:bookmarkEnd w:id="51"/>
    <w:bookmarkStart w:id="55" w:name="fig:011"/>
    <w:p>
      <w:pPr>
        <w:pStyle w:val="CaptionedFigure"/>
      </w:pPr>
      <w:r>
        <w:drawing>
          <wp:inline>
            <wp:extent cx="3733800" cy="2333625"/>
            <wp:effectExtent b="0" l="0" r="0" t="0"/>
            <wp:docPr descr="Восстановление изображения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Восстановление изображения</w:t>
      </w:r>
    </w:p>
    <w:bookmarkEnd w:id="55"/>
    <w:p>
      <w:pPr>
        <w:pStyle w:val="BodyText"/>
      </w:pPr>
      <w:r>
        <w:t xml:space="preserve">Теперь выполним задания для самостоятельный работы (рис.</w:t>
      </w:r>
      <w:r>
        <w:t xml:space="preserve"> </w:t>
      </w:r>
      <w:r>
        <w:t xml:space="preserve">[-@fig:012]</w:t>
      </w:r>
      <w:r>
        <w:t xml:space="preserve">-</w:t>
      </w:r>
      <w:r>
        <w:t xml:space="preserve">[-@fig:016]</w:t>
      </w:r>
      <w:r>
        <w:t xml:space="preserve">).</w:t>
      </w:r>
    </w:p>
    <w:bookmarkStart w:id="59" w:name="fig:012"/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ние 1. Линейное программирование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1. Линейное программирование</w:t>
      </w:r>
    </w:p>
    <w:bookmarkEnd w:id="59"/>
    <w:bookmarkStart w:id="63" w:name="fig:013"/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ние 2. Линейное программирование. Использование массивов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2. Линейное программирование. Использование массивов</w:t>
      </w:r>
    </w:p>
    <w:bookmarkEnd w:id="63"/>
    <w:bookmarkStart w:id="67" w:name="fig:014"/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ние 3. Выпуклое программирование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3. Выпуклое программирование</w:t>
      </w:r>
    </w:p>
    <w:bookmarkEnd w:id="67"/>
    <w:bookmarkStart w:id="71" w:name="fig:015"/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ние 4. Оптимальная рассадка по залам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4. Оптимальная рассадка по залам</w:t>
      </w:r>
    </w:p>
    <w:bookmarkEnd w:id="71"/>
    <w:bookmarkStart w:id="75" w:name="fig:016"/>
    <w:p>
      <w:pPr>
        <w:pStyle w:val="CaptionedFigure"/>
      </w:pPr>
      <w:r>
        <w:drawing>
          <wp:inline>
            <wp:extent cx="3733800" cy="2333625"/>
            <wp:effectExtent b="0" l="0" r="0" t="0"/>
            <wp:docPr descr="Задание 5. План приготовления кофе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5. План приготовления кофе</w:t>
      </w:r>
    </w:p>
    <w:bookmarkEnd w:id="75"/>
    <w:bookmarkEnd w:id="76"/>
    <w:bookmarkStart w:id="7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резцльтате выполнения данной лабораторной работы я оосвоила пакеты Julia для решения задач оптимизации.</w:t>
      </w:r>
    </w:p>
    <w:bookmarkEnd w:id="77"/>
    <w:bookmarkStart w:id="79" w:name="список-литературы"/>
    <w:p>
      <w:pPr>
        <w:pStyle w:val="Heading1"/>
      </w:pPr>
      <w:r>
        <w:t xml:space="preserve">Список литературы</w:t>
      </w:r>
    </w:p>
    <w:bookmarkStart w:id="78" w:name="refs"/>
    <w:bookmarkEnd w:id="78"/>
    <w:bookmarkEnd w:id="7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16" Target="media/rId16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8</dc:title>
  <dc:creator>Герра Гарсия Паола Валентина</dc:creator>
  <dc:language>ru-RU</dc:language>
  <cp:keywords/>
  <dcterms:created xsi:type="dcterms:W3CDTF">2026-02-14T16:11:12Z</dcterms:created>
  <dcterms:modified xsi:type="dcterms:W3CDTF">2026-02-14T16:11:12Z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Оптимизация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